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3248025" cy="99441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RENÚNCIA DE </w:t>
      </w:r>
      <w:r>
        <w:rPr>
          <w:rFonts w:ascii="Arial" w:hAnsi="Arial"/>
          <w:b/>
          <w:bCs/>
          <w:sz w:val="24"/>
          <w:szCs w:val="24"/>
        </w:rPr>
        <w:t>PROCURAÇÃO PÚBLICA</w:t>
      </w:r>
    </w:p>
    <w:p>
      <w:pPr>
        <w:pStyle w:val="Corpodotexto"/>
        <w:jc w:val="both"/>
        <w:rPr>
          <w:b w:val="false"/>
          <w:b w:val="false"/>
          <w:i w:val="false"/>
          <w:i w:val="false"/>
          <w:caps w:val="false"/>
          <w:smallCaps w:val="false"/>
          <w:color w:val="17343A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17343A"/>
          <w:spacing w:val="0"/>
          <w:sz w:val="24"/>
        </w:rPr>
      </w:r>
    </w:p>
    <w:p>
      <w:pPr>
        <w:pStyle w:val="Corpodotexto"/>
        <w:jc w:val="both"/>
        <w:rPr>
          <w:b w:val="false"/>
          <w:b w:val="false"/>
          <w:bCs w:val="false"/>
        </w:rPr>
      </w:pP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É o ato em que o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procurador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/outorgado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renuncia aos poderes 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autorizados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 xml:space="preserve"> pelo mandante/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outorgante</w:t>
      </w:r>
      <w:r>
        <w:rPr>
          <w:rFonts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Corpodotexto"/>
        <w:jc w:val="both"/>
        <w:rPr>
          <w:rFonts w:ascii="Open Sans;Arial;sans-serif" w:hAnsi="Open Sans;Arial;sans-serif"/>
          <w:i w:val="false"/>
          <w:caps w:val="false"/>
          <w:smallCaps w:val="false"/>
          <w:color w:val="000000"/>
          <w:spacing w:val="0"/>
          <w:sz w:val="24"/>
        </w:rPr>
      </w:pPr>
      <w:r>
        <w:rPr>
          <w:b w:val="false"/>
          <w:bCs w:val="false"/>
        </w:rPr>
      </w:r>
    </w:p>
    <w:p>
      <w:pPr>
        <w:pStyle w:val="Corpodotexto"/>
        <w:jc w:val="left"/>
        <w:rPr/>
      </w:pP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● </w:t>
      </w:r>
      <w:r>
        <w:rPr>
          <w:rStyle w:val="Nfaseforte"/>
          <w:rFonts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Documentos:</w:t>
      </w:r>
    </w:p>
    <w:p>
      <w:pPr>
        <w:pStyle w:val="Corpodotexto"/>
        <w:jc w:val="left"/>
        <w:rPr/>
      </w:pPr>
      <w:r>
        <w:rPr>
          <w:rStyle w:val="Nfaseforte"/>
          <w:rFonts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Outorgante </w:t>
      </w:r>
      <w:r>
        <w:rPr>
          <w:rStyle w:val="Nfaseforte"/>
          <w:rFonts w:ascii="Arial" w:hAnsi="Arial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renunciante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br/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pt-BR" w:eastAsia="zh-CN" w:bidi="hi-IN"/>
        </w:rPr>
        <w:t>Documento de identificação original,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u w:val="none"/>
          <w:lang w:val="pt-BR" w:eastAsia="zh-CN" w:bidi="hi-IN"/>
        </w:rPr>
        <w:t>informar a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profissão, endereço de domicílio e endereço eletrônico 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 cópia da procuração a ele outorgada.</w:t>
      </w:r>
      <w:r>
        <w:rPr>
          <w:rStyle w:val="Nfaseforte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br/>
      </w:r>
    </w:p>
    <w:p>
      <w:pPr>
        <w:pStyle w:val="Corpodotexto"/>
        <w:jc w:val="both"/>
        <w:rPr/>
      </w:pPr>
      <w:r>
        <w:rPr>
          <w:rStyle w:val="Nfaseforte"/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A APRESENTAÇÃO DOS DOCUMENTOS ACIMA RELACIONADOS NÃO EXCLUI A POSSIBILIDADE DE SOLICITAÇÃO DE OUTROS DOCUMENTOS NECESSÁRIOS PARA A LAVRATURA DO ATO.</w:t>
      </w:r>
    </w:p>
    <w:p>
      <w:pPr>
        <w:pStyle w:val="Corpodotexto"/>
        <w:widowControl/>
        <w:ind w:left="0" w:right="0" w:hanging="0"/>
        <w:jc w:val="both"/>
        <w:rPr>
          <w:rStyle w:val="Nfaseforte"/>
          <w:rFonts w:ascii="Arial" w:hAnsi="Arial" w:eastAsia="NSimSun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t-BR" w:eastAsia="zh-CN" w:bidi="hi-IN"/>
        </w:rPr>
      </w:pP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pt-BR" w:eastAsia="zh-CN" w:bidi="hi-IN"/>
        </w:rPr>
      </w:r>
    </w:p>
    <w:p>
      <w:pPr>
        <w:pStyle w:val="Corpodotexto"/>
        <w:widowControl/>
        <w:ind w:left="0" w:right="0" w:hanging="0"/>
        <w:jc w:val="both"/>
        <w:rPr/>
      </w:pPr>
      <w:r>
        <w:rPr>
          <w:rStyle w:val="Nfaseforte"/>
          <w:rFonts w:eastAsia="NSimSun" w:cs="Arial" w:ascii="Arial" w:hAnsi="Arial"/>
          <w:b/>
          <w:bCs/>
          <w:i w:val="false"/>
          <w:caps w:val="false"/>
          <w:smallCaps w:val="false"/>
          <w:color w:val="C9211E"/>
          <w:spacing w:val="0"/>
          <w:kern w:val="2"/>
          <w:sz w:val="22"/>
          <w:szCs w:val="22"/>
          <w:u w:val="single"/>
          <w:lang w:val="pt-BR" w:eastAsia="zh-CN" w:bidi="hi-IN"/>
        </w:rPr>
        <w:t xml:space="preserve">MUITO IMPORTANTE: </w:t>
      </w:r>
    </w:p>
    <w:p>
      <w:pPr>
        <w:pStyle w:val="Corpodotexto"/>
        <w:widowControl/>
        <w:ind w:left="0" w:right="0" w:hanging="0"/>
        <w:jc w:val="both"/>
        <w:rPr>
          <w:b/>
          <w:b/>
          <w:bCs/>
          <w:color w:val="000000"/>
        </w:rPr>
      </w:pPr>
      <w:r>
        <w:rPr>
          <w:rStyle w:val="Nfaseforte"/>
          <w:rFonts w:eastAsia="NSimSun" w:cs="Arial" w:ascii="Open Sans;Arial;sans-serif" w:hAnsi="Open Sans;Arial;sans-serif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2"/>
          <w:lang w:val="pt-BR" w:eastAsia="zh-CN" w:bidi="hi-IN"/>
        </w:rPr>
        <w:t>Enquanto o procurador renunciante não notificar o mandante sobre a renúncia, ela não produzirá efeitos perante este.</w:t>
      </w:r>
      <w:r>
        <w:rPr>
          <w:rStyle w:val="Nfaseforte"/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2"/>
          <w:szCs w:val="22"/>
          <w:lang w:val="pt-BR" w:eastAsia="zh-CN" w:bidi="hi-IN"/>
        </w:rPr>
        <w:t xml:space="preserve"> </w:t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/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Telefone de contato: 51 30739500 (ramais 227, 228 e 229) ou 51 999807723</w:t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>(whatsapp)</w:t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Email: </w:t>
      </w:r>
      <w:hyperlink r:id="rId3">
        <w:r>
          <w:rPr>
            <w:rStyle w:val="LinkdaInternet"/>
            <w:rFonts w:ascii="Arial" w:hAnsi="Arial"/>
            <w:b/>
            <w:bCs/>
            <w:color w:val="000000"/>
            <w:sz w:val="24"/>
            <w:szCs w:val="24"/>
            <w:u w:val="none"/>
          </w:rPr>
          <w:t>procuracoes@nonotabelionato.com.br</w:t>
        </w:r>
      </w:hyperlink>
    </w:p>
    <w:p>
      <w:pPr>
        <w:pStyle w:val="Normal"/>
        <w:widowControl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            </w:t>
      </w:r>
      <w:r>
        <w:rPr>
          <w:rFonts w:ascii="Arial" w:hAnsi="Arial"/>
          <w:b/>
          <w:bCs/>
          <w:color w:val="000000"/>
          <w:sz w:val="24"/>
          <w:szCs w:val="24"/>
          <w:u w:val="none"/>
        </w:rPr>
        <w:t>guerra@nonotabelionato.com.br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TextodebaloChar">
    <w:name w:val="Texto de balão Char"/>
    <w:qFormat/>
    <w:rPr>
      <w:rFonts w:ascii="Segoe UI" w:hAnsi="Segoe UI" w:eastAsia="Segoe UI"/>
      <w:sz w:val="18"/>
      <w:szCs w:val="18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curacoes@nonotabelionato.com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LibreOffice/7.3.6.2$Windows_X86_64 LibreOffice_project/c28ca90fd6e1a19e189fc16c05f8f8924961e12e</Application>
  <AppVersion>15.0000</AppVersion>
  <Pages>1</Pages>
  <Words>98</Words>
  <Characters>649</Characters>
  <CharactersWithSpaces>751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2022-10-24T17:26:01Z</cp:lastPrinted>
  <dcterms:modified xsi:type="dcterms:W3CDTF">2022-10-24T17:39:26Z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